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B5519">
      <w:pPr>
        <w:jc w:val="both"/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</w:rPr>
        <w:t xml:space="preserve">附件八      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第二十三届上海国际公共安全产品博览会</w:t>
      </w:r>
    </w:p>
    <w:p w14:paraId="5A123D40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 xml:space="preserve"> 额外水电气申请表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（截止日期2026年5月6日）</w:t>
      </w:r>
    </w:p>
    <w:tbl>
      <w:tblPr>
        <w:tblStyle w:val="2"/>
        <w:tblpPr w:leftFromText="180" w:rightFromText="180" w:vertAnchor="text" w:horzAnchor="page" w:tblpXSpec="center" w:tblpY="38"/>
        <w:tblOverlap w:val="never"/>
        <w:tblW w:w="930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1"/>
        <w:gridCol w:w="675"/>
        <w:gridCol w:w="1163"/>
        <w:gridCol w:w="707"/>
        <w:gridCol w:w="1397"/>
        <w:gridCol w:w="1325"/>
      </w:tblGrid>
      <w:tr w14:paraId="45AD00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4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90E1C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  <w:t>名称及规格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28029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  <w:t>单位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A32B4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  <w:t>单价（元）</w:t>
            </w:r>
          </w:p>
        </w:tc>
        <w:tc>
          <w:tcPr>
            <w:tcW w:w="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D77FC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1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06A8E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  <w:t>金额（元）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ED4111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szCs w:val="22"/>
              </w:rPr>
              <w:t>备注</w:t>
            </w:r>
          </w:p>
        </w:tc>
      </w:tr>
      <w:tr w14:paraId="70FF29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00C5B">
            <w:pPr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压缩空气 5HP</w:t>
            </w:r>
          </w:p>
          <w:p w14:paraId="2B86F190">
            <w:pPr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(排量≤0.4立方米/分钟，压力9.5~10bar，10mm管径)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4ACF8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台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ADCF1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3700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57CFB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4C4E14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8852F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26FF2F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4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A045C">
            <w:pPr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压缩空气 10HP</w:t>
            </w:r>
          </w:p>
          <w:p w14:paraId="6DA80C5B">
            <w:pPr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(排量0.41～1.0立方米/分钟，压力9.5~10bar，20mm管径)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704C1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台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AA387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430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0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8219D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CCB13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AEA74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6944F0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4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742E7">
            <w:pPr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压缩空气 15HP</w:t>
            </w:r>
          </w:p>
          <w:p w14:paraId="2199665B">
            <w:pPr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(排量1.1～1.8立方米/分钟，压力9.5~10bar， 25mm管径)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87148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台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98C84F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4980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188564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9F463B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7A2A2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4BEA1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4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BBE1F">
            <w:pPr>
              <w:spacing w:line="480" w:lineRule="exact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15Amp/380v（空气开关箱）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C7D54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只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C1CB40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1750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FD048A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65059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9D2439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771519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4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3FC8E">
            <w:pPr>
              <w:spacing w:line="480" w:lineRule="exact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15A 380V 电气火灾箱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848A2B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个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7DFB7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450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C6E7C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4B2D4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DB0F0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79EAEE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74962">
            <w:pPr>
              <w:spacing w:line="480" w:lineRule="exact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30Amp/380v（空气开关箱）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742D6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只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ADAF5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2450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8D1A8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8FF19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48CC7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4CCA1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0F530">
            <w:pPr>
              <w:spacing w:line="480" w:lineRule="exact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30A 380V  电气火灾箱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243A0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个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24C5A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500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48B7D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EBA91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7C958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13AF81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4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7AD92">
            <w:pPr>
              <w:spacing w:line="480" w:lineRule="exact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60Amp/380v（空气开关箱）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0F290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只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05DC1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3750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78FF6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F5019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83E48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6D617A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4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64F79">
            <w:pPr>
              <w:spacing w:line="480" w:lineRule="exact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60A 380V  电气火灾箱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85500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个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E4D9D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550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BCD39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C3B6D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CF1EE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135D8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4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60FD5">
            <w:pPr>
              <w:spacing w:line="480" w:lineRule="exact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100Amp/380v（空气开关箱）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3AE6E4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只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AE187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5550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C9E5A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2DA3C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62768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252099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4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73CD2">
            <w:pPr>
              <w:spacing w:line="480" w:lineRule="exact"/>
              <w:rPr>
                <w:rFonts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100A 380V  电气火灾箱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1BC001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个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BB0ED">
            <w:pPr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650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35E03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C5F54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D0C7F">
            <w:pPr>
              <w:spacing w:line="480" w:lineRule="exact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0AD2E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4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6FE5B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20M共享宽带， 不提供固定公网IP地址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47AD2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条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93572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6000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85448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48D4A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E51CC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768A5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4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0F12E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悬挂点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3D7C0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个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7721A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2700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B3EAE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5F1E9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B2C93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71CC09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8EED5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展台用水  （水压4bar，上下水连接管各10米，上水管径：15mm，下水管径25mm)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1DEB1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个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75BFE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3000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48C52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90CF6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BAAA52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49CE83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5104B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机器用水  （水压4bar，上下水连接管各10米，上水管径：20mm，下水管径25mm)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1B976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个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898B2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4000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D93B6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A1CE4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D010C">
            <w:pPr>
              <w:spacing w:line="48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</w:tbl>
    <w:p w14:paraId="2FD4A6CE">
      <w:pPr>
        <w:tabs>
          <w:tab w:val="left" w:pos="400"/>
        </w:tabs>
        <w:ind w:firstLine="400" w:firstLineChars="200"/>
        <w:jc w:val="both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lang w:bidi="ar"/>
        </w:rPr>
        <w:t>*以上所有设施展商不可自带，如有特殊要求，可直接与我司联系。</w:t>
      </w:r>
    </w:p>
    <w:p w14:paraId="561C58DB">
      <w:pPr>
        <w:tabs>
          <w:tab w:val="left" w:pos="400"/>
        </w:tabs>
        <w:ind w:firstLine="420" w:firstLineChars="200"/>
        <w:jc w:val="both"/>
        <w:rPr>
          <w:rFonts w:asciiTheme="minorEastAsia" w:hAnsiTheme="minorEastAsia" w:eastAsiaTheme="minorEastAsia" w:cstheme="minorEastAsia"/>
          <w:color w:val="000000"/>
          <w:sz w:val="21"/>
          <w:szCs w:val="21"/>
          <w:lang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bidi="ar"/>
        </w:rPr>
        <w:t>*为防止机器损坏，我司不提供机器接驳服务。</w:t>
      </w:r>
    </w:p>
    <w:p w14:paraId="06EB30BE">
      <w:pPr>
        <w:tabs>
          <w:tab w:val="left" w:pos="400"/>
        </w:tabs>
        <w:ind w:left="210" w:hanging="210" w:hangingChars="100"/>
        <w:jc w:val="both"/>
        <w:rPr>
          <w:rFonts w:asciiTheme="minorEastAsia" w:hAnsiTheme="minorEastAsia" w:eastAsiaTheme="minorEastAsia" w:cstheme="minorEastAsia"/>
          <w:color w:val="0000FF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  <w:lang w:bidi="ar"/>
        </w:rPr>
        <w:tab/>
      </w: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  <w:lang w:bidi="ar"/>
        </w:rPr>
        <w:t>*照明用电和机器用电必须分开申请，照明用电须+电气火灾箱一起申请（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电气火灾监控电箱申请及使用说明详见附件九</w:t>
      </w: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  <w:lang w:bidi="ar"/>
        </w:rPr>
        <w:t>）。</w:t>
      </w:r>
    </w:p>
    <w:p w14:paraId="17E8E204">
      <w:pPr>
        <w:tabs>
          <w:tab w:val="left" w:pos="400"/>
        </w:tabs>
        <w:jc w:val="both"/>
        <w:rPr>
          <w:rFonts w:asciiTheme="minorEastAsia" w:hAnsiTheme="minorEastAsia" w:eastAsiaTheme="minorEastAsia" w:cstheme="minorEastAsia"/>
          <w:b/>
          <w:bCs/>
          <w:color w:val="000000"/>
          <w:sz w:val="21"/>
          <w:szCs w:val="21"/>
          <w:lang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bidi="ar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bidi="ar"/>
        </w:rPr>
        <w:t>*延迟订单：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1"/>
          <w:lang w:bidi="ar"/>
        </w:rPr>
        <w:t>超过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1"/>
          <w:szCs w:val="21"/>
          <w:lang w:bidi="ar"/>
        </w:rPr>
        <w:t>2026年5月6日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1"/>
          <w:lang w:bidi="ar"/>
        </w:rPr>
        <w:t>，所有租赁价格加收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bidi="ar"/>
        </w:rPr>
        <w:t>50%逾期费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1"/>
          <w:lang w:bidi="ar"/>
        </w:rPr>
        <w:t>。现场不接受取消订单且不予退款。</w:t>
      </w:r>
    </w:p>
    <w:p w14:paraId="08308CB4">
      <w:pPr>
        <w:tabs>
          <w:tab w:val="left" w:pos="400"/>
        </w:tabs>
        <w:jc w:val="both"/>
        <w:rPr>
          <w:rFonts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lang w:bidi="ar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lang w:bidi="ar"/>
        </w:rPr>
        <w:t>*如果我们在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1"/>
          <w:szCs w:val="21"/>
          <w:lang w:bidi="ar"/>
        </w:rPr>
        <w:t>2026年5月9日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lang w:bidi="ar"/>
        </w:rPr>
        <w:t>之前没有收到您的付款（以付款凭证上的日期为准），订单将自动取消。</w:t>
      </w:r>
    </w:p>
    <w:p w14:paraId="630E3A81">
      <w:pPr>
        <w:tabs>
          <w:tab w:val="left" w:pos="400"/>
        </w:tabs>
        <w:ind w:left="220" w:hanging="220" w:hangingChars="100"/>
        <w:jc w:val="both"/>
        <w:rPr>
          <w:rFonts w:asciiTheme="minorEastAsia" w:hAnsiTheme="minorEastAsia" w:eastAsiaTheme="minorEastAsia" w:cstheme="minorEastAsia"/>
          <w:color w:val="1D41D5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lang w:bidi="ar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lang w:bidi="ar"/>
        </w:rPr>
        <w:t>*请展商将所定设施位置标于附件九中，若展商未能交回此表，我们将预定之设备放置于贵司展台内任何位置。现场任何移位，需另行支付设施费用的100%为移位费。</w:t>
      </w:r>
    </w:p>
    <w:p w14:paraId="25375E09">
      <w:pPr>
        <w:tabs>
          <w:tab w:val="left" w:pos="400"/>
        </w:tabs>
        <w:jc w:val="both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ab/>
      </w:r>
    </w:p>
    <w:p w14:paraId="273E27F7">
      <w:pPr>
        <w:tabs>
          <w:tab w:val="left" w:pos="400"/>
        </w:tabs>
        <w:ind w:firstLine="480" w:firstLineChars="200"/>
        <w:jc w:val="both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所有定单需全额付款至：</w:t>
      </w:r>
    </w:p>
    <w:p w14:paraId="3B2A2374">
      <w:pPr>
        <w:tabs>
          <w:tab w:val="left" w:pos="400"/>
        </w:tabs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公司名称：上海文吉展览服务有限公司</w:t>
      </w:r>
    </w:p>
    <w:p w14:paraId="32A35D9D">
      <w:pPr>
        <w:tabs>
          <w:tab w:val="left" w:pos="400"/>
        </w:tabs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银行账号：03409100040008519</w:t>
      </w:r>
    </w:p>
    <w:p w14:paraId="19A294C4">
      <w:pPr>
        <w:tabs>
          <w:tab w:val="left" w:pos="400"/>
        </w:tabs>
        <w:jc w:val="both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银行名称：中国农业银行上海新虹支行</w:t>
      </w:r>
    </w:p>
    <w:p w14:paraId="24C06FDC">
      <w:pPr>
        <w:tabs>
          <w:tab w:val="left" w:pos="400"/>
        </w:tabs>
        <w:jc w:val="both"/>
        <w:rPr>
          <w:rFonts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  <w:t>联系人：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王晓庆  18013777806</w:t>
      </w:r>
    </w:p>
    <w:sectPr>
      <w:pgSz w:w="11906" w:h="16838"/>
      <w:pgMar w:top="498" w:right="919" w:bottom="1140" w:left="9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3B0CADDD-EA6D-44B5-A935-29BEAD476E6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iNzM5ZTFmNGQ5YzBhN2U0NTY5ZjMyZTU3MDNhNzAifQ=="/>
  </w:docVars>
  <w:rsids>
    <w:rsidRoot w:val="3920524E"/>
    <w:rsid w:val="00082B5E"/>
    <w:rsid w:val="000A2D99"/>
    <w:rsid w:val="001571FE"/>
    <w:rsid w:val="001D5DA9"/>
    <w:rsid w:val="00463284"/>
    <w:rsid w:val="00952342"/>
    <w:rsid w:val="00B235BD"/>
    <w:rsid w:val="00D8714F"/>
    <w:rsid w:val="00DF01C4"/>
    <w:rsid w:val="05B60A3D"/>
    <w:rsid w:val="068F5390"/>
    <w:rsid w:val="08BB45BC"/>
    <w:rsid w:val="08BF1153"/>
    <w:rsid w:val="0DF348EF"/>
    <w:rsid w:val="0E9A4942"/>
    <w:rsid w:val="109D1047"/>
    <w:rsid w:val="11F70882"/>
    <w:rsid w:val="129C0FBA"/>
    <w:rsid w:val="14180B15"/>
    <w:rsid w:val="143A0A8B"/>
    <w:rsid w:val="14496F20"/>
    <w:rsid w:val="14A043EB"/>
    <w:rsid w:val="157D50D3"/>
    <w:rsid w:val="16D8458B"/>
    <w:rsid w:val="1B5763C6"/>
    <w:rsid w:val="1E4D585F"/>
    <w:rsid w:val="1EF1780F"/>
    <w:rsid w:val="1FBF27AF"/>
    <w:rsid w:val="1FC87893"/>
    <w:rsid w:val="21762DE7"/>
    <w:rsid w:val="22906C00"/>
    <w:rsid w:val="234610A7"/>
    <w:rsid w:val="24480FA2"/>
    <w:rsid w:val="251B78F8"/>
    <w:rsid w:val="27624129"/>
    <w:rsid w:val="277327DA"/>
    <w:rsid w:val="282E04AF"/>
    <w:rsid w:val="2A1F14DD"/>
    <w:rsid w:val="2C404F82"/>
    <w:rsid w:val="31EA6B69"/>
    <w:rsid w:val="32F522F5"/>
    <w:rsid w:val="33DF6376"/>
    <w:rsid w:val="36266C69"/>
    <w:rsid w:val="37291751"/>
    <w:rsid w:val="38341B11"/>
    <w:rsid w:val="3920524E"/>
    <w:rsid w:val="39BE64FB"/>
    <w:rsid w:val="3D47051E"/>
    <w:rsid w:val="40026EF0"/>
    <w:rsid w:val="40E723ED"/>
    <w:rsid w:val="42A516A5"/>
    <w:rsid w:val="43C755E8"/>
    <w:rsid w:val="4588524B"/>
    <w:rsid w:val="45C32134"/>
    <w:rsid w:val="491C63D6"/>
    <w:rsid w:val="4AC46727"/>
    <w:rsid w:val="4E8642F1"/>
    <w:rsid w:val="4F035942"/>
    <w:rsid w:val="4FC7561D"/>
    <w:rsid w:val="51493AE0"/>
    <w:rsid w:val="51DF61F2"/>
    <w:rsid w:val="522400A9"/>
    <w:rsid w:val="56D24578"/>
    <w:rsid w:val="57754EB2"/>
    <w:rsid w:val="5B5D539F"/>
    <w:rsid w:val="5FEE32EF"/>
    <w:rsid w:val="65C47781"/>
    <w:rsid w:val="687E00BB"/>
    <w:rsid w:val="692160D5"/>
    <w:rsid w:val="6BD45725"/>
    <w:rsid w:val="6E9E4665"/>
    <w:rsid w:val="70781894"/>
    <w:rsid w:val="71BE59CD"/>
    <w:rsid w:val="72267ECA"/>
    <w:rsid w:val="740D6797"/>
    <w:rsid w:val="74EE0377"/>
    <w:rsid w:val="75C1455B"/>
    <w:rsid w:val="7AB14320"/>
    <w:rsid w:val="7F4A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634</Words>
  <Characters>850</Characters>
  <Lines>7</Lines>
  <Paragraphs>2</Paragraphs>
  <TotalTime>36</TotalTime>
  <ScaleCrop>false</ScaleCrop>
  <LinksUpToDate>false</LinksUpToDate>
  <CharactersWithSpaces>895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2024-06-04T03:29:00Z</dcterms:created>
  <dc:creator>liliTh</dc:creator>
  <cp:lastModifiedBy>liliTh</cp:lastModifiedBy>
  <dcterms:modified xsi:type="dcterms:W3CDTF">2026-03-25T06:39:57Z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435CCAC2B6DB4844B83D3CC13F7E2852_13</vt:lpwstr>
  </property>
  <property fmtid="{D5CDD505-2E9C-101B-9397-08002B2CF9AE}" pid="4" name="KSOTemplateDocerSaveRecord">
    <vt:lpwstr>eyJoZGlkIjoiZTViNzM5ZTFmNGQ5YzBhN2U0NTY5ZjMyZTU3MDNhNzAiLCJ1c2VySWQiOiIxMTM4NzEifQ==</vt:lpwstr>
  </property>
</Properties>
</file>